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FFD" w14:textId="00883807" w:rsidR="00261AFD" w:rsidRPr="00EE7443" w:rsidRDefault="00261AFD" w:rsidP="00EE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AF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 w:rsidR="002A6B0D">
        <w:rPr>
          <w:rFonts w:ascii="Times New Roman" w:hAnsi="Times New Roman" w:cs="Times New Roman"/>
          <w:b/>
          <w:bCs/>
          <w:sz w:val="28"/>
          <w:szCs w:val="28"/>
        </w:rPr>
        <w:t xml:space="preserve">качестве реализации программы </w:t>
      </w:r>
      <w:r w:rsidR="00B73C84">
        <w:rPr>
          <w:rFonts w:ascii="Times New Roman" w:hAnsi="Times New Roman" w:cs="Times New Roman"/>
          <w:b/>
          <w:bCs/>
          <w:sz w:val="28"/>
          <w:szCs w:val="28"/>
        </w:rPr>
        <w:t xml:space="preserve">в наглядных формах представления результативности </w:t>
      </w:r>
      <w:r w:rsidR="00EE744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дополнительной общеобразовательной программы художественной направленности «Волшебный сундучок» </w:t>
      </w:r>
      <w:r w:rsidRPr="00EE7443"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2A6B0D" w:rsidRPr="00EE7443">
        <w:rPr>
          <w:rFonts w:ascii="Times New Roman" w:hAnsi="Times New Roman" w:cs="Times New Roman"/>
          <w:b/>
          <w:bCs/>
          <w:sz w:val="28"/>
          <w:szCs w:val="28"/>
        </w:rPr>
        <w:t xml:space="preserve">ентябрь 2021г </w:t>
      </w:r>
      <w:r w:rsidRPr="00EE744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A6B0D" w:rsidRPr="00EE7443">
        <w:rPr>
          <w:rFonts w:ascii="Times New Roman" w:hAnsi="Times New Roman" w:cs="Times New Roman"/>
          <w:b/>
          <w:bCs/>
          <w:sz w:val="28"/>
          <w:szCs w:val="28"/>
        </w:rPr>
        <w:t>март 2022г.</w:t>
      </w:r>
      <w:r w:rsidRPr="00EE7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B0D" w:rsidRPr="00EE7443">
        <w:rPr>
          <w:rFonts w:ascii="Times New Roman" w:hAnsi="Times New Roman" w:cs="Times New Roman"/>
          <w:b/>
          <w:bCs/>
          <w:sz w:val="28"/>
          <w:szCs w:val="28"/>
        </w:rPr>
        <w:t xml:space="preserve">Мкртумян Н.С. </w:t>
      </w:r>
      <w:r w:rsidRPr="00EE7443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</w:p>
    <w:p w14:paraId="47211188" w14:textId="581AADE3" w:rsidR="00DC42D5" w:rsidRPr="003C5C94" w:rsidRDefault="00EE7443" w:rsidP="003C5C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sz w:val="28"/>
          <w:szCs w:val="28"/>
        </w:rPr>
        <w:t>Работа кружка «Волшебный сундучок» ведется по дополнительной общеразвивающей  общеобразовательной модифицированной программе  одного года обучения.</w:t>
      </w:r>
      <w:r w:rsidR="00E66043" w:rsidRPr="003C5C94">
        <w:rPr>
          <w:rFonts w:ascii="Times New Roman" w:hAnsi="Times New Roman" w:cs="Times New Roman"/>
          <w:sz w:val="28"/>
          <w:szCs w:val="28"/>
        </w:rPr>
        <w:t xml:space="preserve"> Реализация данной программы началась с сентября 2021 года, </w:t>
      </w:r>
      <w:r w:rsidR="00DC42D5" w:rsidRPr="003C5C94">
        <w:rPr>
          <w:rFonts w:ascii="Times New Roman" w:hAnsi="Times New Roman" w:cs="Times New Roman"/>
          <w:sz w:val="28"/>
          <w:szCs w:val="28"/>
        </w:rPr>
        <w:t>количественный состав учащихся 12</w:t>
      </w:r>
      <w:r w:rsidR="005A1DB0" w:rsidRPr="003C5C94">
        <w:rPr>
          <w:rFonts w:ascii="Times New Roman" w:hAnsi="Times New Roman" w:cs="Times New Roman"/>
          <w:sz w:val="28"/>
          <w:szCs w:val="28"/>
        </w:rPr>
        <w:t>- 15</w:t>
      </w:r>
      <w:r w:rsidR="00DC42D5" w:rsidRPr="003C5C94">
        <w:rPr>
          <w:rFonts w:ascii="Times New Roman" w:hAnsi="Times New Roman" w:cs="Times New Roman"/>
          <w:sz w:val="28"/>
          <w:szCs w:val="28"/>
        </w:rPr>
        <w:t xml:space="preserve"> чел., возраст детей 9-12чел</w:t>
      </w:r>
      <w:r w:rsidR="005A1DB0" w:rsidRPr="003C5C94">
        <w:rPr>
          <w:rFonts w:ascii="Times New Roman" w:hAnsi="Times New Roman" w:cs="Times New Roman"/>
          <w:sz w:val="28"/>
          <w:szCs w:val="28"/>
        </w:rPr>
        <w:t>.</w:t>
      </w:r>
    </w:p>
    <w:p w14:paraId="4A44FEE3" w14:textId="128DD1D5" w:rsidR="00DC42D5" w:rsidRPr="003C5C94" w:rsidRDefault="00DC42D5" w:rsidP="003C5C94">
      <w:pPr>
        <w:spacing w:line="360" w:lineRule="auto"/>
        <w:ind w:left="26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программы: </w:t>
      </w:r>
      <w:r w:rsidRPr="003C5C94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и развития</w:t>
      </w:r>
      <w:r w:rsidRPr="003C5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5C94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потенциальных творческих способностей и возможностей ребенка средствами декоративно-прикладного искусства через практическое освоение технологий  работы и лепки из саленого теста, </w:t>
      </w:r>
      <w:r w:rsidRPr="003C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атласных лент, жгута.</w:t>
      </w:r>
    </w:p>
    <w:p w14:paraId="53F31D1C" w14:textId="77777777" w:rsidR="00DC42D5" w:rsidRPr="003C5C94" w:rsidRDefault="00DC42D5" w:rsidP="003C5C94">
      <w:pPr>
        <w:spacing w:line="36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</w:p>
    <w:p w14:paraId="0353EE9E" w14:textId="65B78F39" w:rsidR="00DC42D5" w:rsidRPr="003C5C94" w:rsidRDefault="00DC42D5" w:rsidP="003C5C94">
      <w:pPr>
        <w:spacing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</w:p>
    <w:p w14:paraId="45F5CDA8" w14:textId="77777777" w:rsidR="00DC42D5" w:rsidRPr="003C5C94" w:rsidRDefault="00DC42D5" w:rsidP="003C5C94">
      <w:pPr>
        <w:numPr>
          <w:ilvl w:val="0"/>
          <w:numId w:val="1"/>
        </w:numPr>
        <w:tabs>
          <w:tab w:val="left" w:pos="453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владеть основами лепки; работать с целым куском теста и из отдельных частей;</w:t>
      </w:r>
    </w:p>
    <w:p w14:paraId="78C8D932" w14:textId="2F5368D5" w:rsidR="00DC42D5" w:rsidRPr="00C93EFC" w:rsidRDefault="00DC42D5" w:rsidP="003C5C94">
      <w:pPr>
        <w:numPr>
          <w:ilvl w:val="0"/>
          <w:numId w:val="1"/>
        </w:num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создавать образы;</w:t>
      </w:r>
    </w:p>
    <w:p w14:paraId="4C415D55" w14:textId="77777777" w:rsidR="00DC42D5" w:rsidRPr="003C5C94" w:rsidRDefault="00DC42D5" w:rsidP="003C5C94">
      <w:pPr>
        <w:numPr>
          <w:ilvl w:val="0"/>
          <w:numId w:val="1"/>
        </w:numPr>
        <w:tabs>
          <w:tab w:val="left" w:pos="423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видеть и понимать прекрасное в окружающей нас жизни по средствам декоративно-прикладного искусства;</w:t>
      </w:r>
    </w:p>
    <w:p w14:paraId="02A674B4" w14:textId="77777777" w:rsidR="00DC42D5" w:rsidRPr="003C5C94" w:rsidRDefault="00DC42D5" w:rsidP="003C5C94">
      <w:pPr>
        <w:spacing w:line="36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14:paraId="5E6C5DBB" w14:textId="641F2E5E" w:rsidR="00DC42D5" w:rsidRPr="006A0544" w:rsidRDefault="00DC42D5" w:rsidP="003C5C94">
      <w:pPr>
        <w:numPr>
          <w:ilvl w:val="0"/>
          <w:numId w:val="1"/>
        </w:numPr>
        <w:tabs>
          <w:tab w:val="left" w:pos="4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</w:t>
      </w:r>
    </w:p>
    <w:p w14:paraId="7E54A9F8" w14:textId="77777777" w:rsidR="00DC42D5" w:rsidRPr="003C5C94" w:rsidRDefault="00DC42D5" w:rsidP="003C5C94">
      <w:pPr>
        <w:numPr>
          <w:ilvl w:val="0"/>
          <w:numId w:val="1"/>
        </w:numPr>
        <w:tabs>
          <w:tab w:val="left" w:pos="423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sz w:val="28"/>
          <w:szCs w:val="28"/>
        </w:rPr>
        <w:t>учить видеть и понимать прекрасное в окружающей нас жизни по средствам декоративно-прикладного искусства;</w:t>
      </w:r>
    </w:p>
    <w:p w14:paraId="11098389" w14:textId="77777777" w:rsidR="00DC42D5" w:rsidRPr="003C5C94" w:rsidRDefault="00DC42D5" w:rsidP="003C5C94">
      <w:pPr>
        <w:numPr>
          <w:ilvl w:val="0"/>
          <w:numId w:val="1"/>
        </w:numPr>
        <w:tabs>
          <w:tab w:val="left" w:pos="4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sz w:val="28"/>
          <w:szCs w:val="28"/>
        </w:rPr>
        <w:t>сформировать чувства гордости за свою малую родину и ее историю.</w:t>
      </w:r>
    </w:p>
    <w:p w14:paraId="09ABFA75" w14:textId="45935EF6" w:rsidR="00DC42D5" w:rsidRPr="003C5C94" w:rsidRDefault="00DC42D5" w:rsidP="003C5C94">
      <w:pPr>
        <w:numPr>
          <w:ilvl w:val="1"/>
          <w:numId w:val="1"/>
        </w:numPr>
        <w:tabs>
          <w:tab w:val="left" w:pos="500"/>
        </w:tabs>
        <w:spacing w:after="0" w:line="360" w:lineRule="auto"/>
        <w:ind w:left="500" w:hanging="168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sz w:val="28"/>
          <w:szCs w:val="28"/>
        </w:rPr>
        <w:t>развить умения применять в дальнейшей жизни полученные знания.</w:t>
      </w:r>
    </w:p>
    <w:p w14:paraId="073E6B39" w14:textId="4DFE7C69" w:rsidR="00DC42D5" w:rsidRPr="003C5C94" w:rsidRDefault="00DC42D5" w:rsidP="003C5C94">
      <w:pPr>
        <w:spacing w:line="36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Метапредметные:</w:t>
      </w:r>
    </w:p>
    <w:p w14:paraId="109202D4" w14:textId="20E1DDAC" w:rsidR="00F14B13" w:rsidRPr="003C5C94" w:rsidRDefault="00DC42D5" w:rsidP="003C5C94">
      <w:pPr>
        <w:numPr>
          <w:ilvl w:val="0"/>
          <w:numId w:val="2"/>
        </w:numPr>
        <w:tabs>
          <w:tab w:val="left" w:pos="612"/>
        </w:tabs>
        <w:spacing w:after="0" w:line="360" w:lineRule="auto"/>
        <w:ind w:left="280" w:right="580" w:firstLine="72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интерес к культуре малой родины, уважение к истории народного творчества, традициям, обычаям</w:t>
      </w:r>
      <w:r w:rsidR="00F14B13" w:rsidRPr="003C5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7FA0CD" w14:textId="50AF010F" w:rsidR="00DC42D5" w:rsidRPr="004C012A" w:rsidRDefault="00F14B13" w:rsidP="004C012A">
      <w:pPr>
        <w:tabs>
          <w:tab w:val="left" w:pos="612"/>
        </w:tabs>
        <w:spacing w:after="0" w:line="360" w:lineRule="auto"/>
        <w:ind w:left="352" w:right="580"/>
        <w:rPr>
          <w:rFonts w:ascii="Times New Roman" w:eastAsia="Times New Roman" w:hAnsi="Times New Roman" w:cs="Times New Roman"/>
          <w:sz w:val="28"/>
          <w:szCs w:val="28"/>
        </w:rPr>
      </w:pPr>
      <w:r w:rsidRPr="003C5C94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задач занятия в кружке проводились систематически, согласно расписанию, два раза в неделю. Чтобы выявить освоение учебного материала в процессе реализации </w:t>
      </w:r>
      <w:r w:rsidR="00D92365" w:rsidRPr="003C5C94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«Волшебный сундучок», реализуемой Мкртумян Нарине Смбатовной, предусмотрена система аттестации, которая позволяет определить эффективность обучения по программе.</w:t>
      </w:r>
    </w:p>
    <w:p w14:paraId="2084625B" w14:textId="72A06DD6" w:rsidR="003C5C94" w:rsidRPr="003C5C94" w:rsidRDefault="003C5C94" w:rsidP="003C5C9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C5C94">
        <w:rPr>
          <w:rFonts w:ascii="Times New Roman" w:hAnsi="Times New Roman" w:cs="Times New Roman"/>
          <w:sz w:val="28"/>
        </w:rPr>
        <w:t>Основным критерием оценки учащегося и результатом реализации программы является не столько выявление таланта ребенка, но и способность</w:t>
      </w:r>
      <w:r w:rsidR="004C012A">
        <w:rPr>
          <w:rFonts w:ascii="Times New Roman" w:hAnsi="Times New Roman" w:cs="Times New Roman"/>
          <w:sz w:val="28"/>
        </w:rPr>
        <w:t xml:space="preserve"> </w:t>
      </w:r>
      <w:r w:rsidRPr="003C5C94">
        <w:rPr>
          <w:rFonts w:ascii="Times New Roman" w:hAnsi="Times New Roman" w:cs="Times New Roman"/>
          <w:sz w:val="28"/>
        </w:rPr>
        <w:t xml:space="preserve">его трудиться, добиваться достижения нужного результата. </w:t>
      </w:r>
    </w:p>
    <w:p w14:paraId="11BE01EC" w14:textId="77777777" w:rsidR="003C5C94" w:rsidRPr="003C5C94" w:rsidRDefault="003C5C94" w:rsidP="003C5C94">
      <w:pPr>
        <w:pStyle w:val="a4"/>
        <w:spacing w:line="360" w:lineRule="auto"/>
        <w:ind w:firstLine="567"/>
        <w:rPr>
          <w:rFonts w:ascii="Times New Roman" w:hAnsi="Times New Roman" w:cs="Times New Roman"/>
          <w:spacing w:val="-4"/>
          <w:szCs w:val="28"/>
        </w:rPr>
      </w:pPr>
      <w:r w:rsidRPr="003C5C94">
        <w:rPr>
          <w:rFonts w:ascii="Times New Roman" w:hAnsi="Times New Roman" w:cs="Times New Roman"/>
          <w:szCs w:val="28"/>
        </w:rPr>
        <w:t xml:space="preserve">  По мере освоения программы проводится контроль полученных знаний и навыков учащихся. Контроль позволяет определить эффективность обучения по программе, проанализировать результаты, внести коррективы в учебный процесс; детям, родителям, педагогу увидеть результаты общего труда. </w:t>
      </w:r>
      <w:r w:rsidRPr="003C5C94">
        <w:rPr>
          <w:rFonts w:ascii="Times New Roman" w:hAnsi="Times New Roman" w:cs="Times New Roman"/>
          <w:spacing w:val="-2"/>
          <w:szCs w:val="28"/>
        </w:rPr>
        <w:t xml:space="preserve">Контроль успешности учащихся при освоении программы в объединении </w:t>
      </w:r>
      <w:r w:rsidRPr="003C5C94">
        <w:rPr>
          <w:rFonts w:ascii="Times New Roman" w:hAnsi="Times New Roman" w:cs="Times New Roman"/>
          <w:szCs w:val="28"/>
        </w:rPr>
        <w:t xml:space="preserve">проводится в следующих формах: собеседование, тестирование, итоговая  выставка  детских </w:t>
      </w:r>
      <w:r w:rsidRPr="003C5C94">
        <w:rPr>
          <w:rFonts w:ascii="Times New Roman" w:hAnsi="Times New Roman" w:cs="Times New Roman"/>
          <w:spacing w:val="-4"/>
          <w:szCs w:val="28"/>
        </w:rPr>
        <w:t xml:space="preserve">работ. </w:t>
      </w:r>
    </w:p>
    <w:p w14:paraId="415C6B70" w14:textId="77777777" w:rsidR="003C5C94" w:rsidRPr="003C5C94" w:rsidRDefault="003C5C94" w:rsidP="003C5C94">
      <w:pPr>
        <w:pStyle w:val="3"/>
        <w:spacing w:after="0" w:line="360" w:lineRule="auto"/>
        <w:ind w:right="-23" w:firstLine="567"/>
        <w:jc w:val="both"/>
        <w:rPr>
          <w:sz w:val="28"/>
          <w:szCs w:val="28"/>
        </w:rPr>
      </w:pPr>
      <w:r w:rsidRPr="003C5C94">
        <w:rPr>
          <w:sz w:val="28"/>
          <w:szCs w:val="28"/>
        </w:rPr>
        <w:t xml:space="preserve">  Аттестация проводится с целью установления:</w:t>
      </w:r>
    </w:p>
    <w:p w14:paraId="11928414" w14:textId="77777777" w:rsidR="003C5C94" w:rsidRPr="003C5C94" w:rsidRDefault="003C5C94" w:rsidP="003C5C94">
      <w:pPr>
        <w:pStyle w:val="3"/>
        <w:spacing w:after="0" w:line="360" w:lineRule="auto"/>
        <w:ind w:right="-23" w:firstLine="518"/>
        <w:jc w:val="both"/>
        <w:rPr>
          <w:sz w:val="28"/>
          <w:szCs w:val="28"/>
        </w:rPr>
      </w:pPr>
      <w:r w:rsidRPr="003C5C94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14:paraId="3CE1A551" w14:textId="77777777" w:rsidR="003C5C94" w:rsidRPr="003C5C94" w:rsidRDefault="003C5C94" w:rsidP="003C5C94">
      <w:pPr>
        <w:pStyle w:val="3"/>
        <w:spacing w:after="0" w:line="360" w:lineRule="auto"/>
        <w:ind w:right="-23" w:firstLine="518"/>
        <w:jc w:val="both"/>
        <w:rPr>
          <w:sz w:val="28"/>
          <w:szCs w:val="28"/>
        </w:rPr>
      </w:pPr>
      <w:r w:rsidRPr="003C5C94">
        <w:rPr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программ.</w:t>
      </w:r>
    </w:p>
    <w:p w14:paraId="378FFB27" w14:textId="0FA2A926" w:rsidR="003C5C94" w:rsidRPr="003C5C94" w:rsidRDefault="003C5C94" w:rsidP="003C5C94">
      <w:pPr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sz w:val="28"/>
          <w:szCs w:val="28"/>
        </w:rPr>
        <w:t xml:space="preserve">  Итоговая аттестация учащихся проводится в соответствии с локальным актом - положением, устанавливающим порядок и формы проведения, систему оценки, оформление и анализ результатов итоговой аттестации учащихся в соответствии с требованиями к программе.</w:t>
      </w:r>
    </w:p>
    <w:p w14:paraId="29A2E222" w14:textId="77777777" w:rsidR="003C5C94" w:rsidRPr="003C5C94" w:rsidRDefault="003C5C94" w:rsidP="003C5C94">
      <w:pPr>
        <w:pStyle w:val="3"/>
        <w:spacing w:after="0" w:line="360" w:lineRule="auto"/>
        <w:ind w:right="-23" w:firstLine="518"/>
        <w:jc w:val="both"/>
        <w:rPr>
          <w:sz w:val="28"/>
          <w:szCs w:val="28"/>
        </w:rPr>
      </w:pPr>
      <w:r w:rsidRPr="003C5C94">
        <w:rPr>
          <w:sz w:val="28"/>
          <w:szCs w:val="28"/>
        </w:rPr>
        <w:lastRenderedPageBreak/>
        <w:t xml:space="preserve"> Отслеживание результативности осуществляется в форме собеседования.</w:t>
      </w:r>
    </w:p>
    <w:p w14:paraId="68C9F975" w14:textId="77777777" w:rsidR="003C5C94" w:rsidRPr="003C5C94" w:rsidRDefault="003C5C94" w:rsidP="003C5C94">
      <w:pPr>
        <w:shd w:val="clear" w:color="auto" w:fill="FFFFFF"/>
        <w:spacing w:line="360" w:lineRule="auto"/>
        <w:ind w:right="-357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spacing w:val="6"/>
          <w:sz w:val="28"/>
          <w:szCs w:val="28"/>
        </w:rPr>
        <w:t>При этом проводятся</w:t>
      </w:r>
      <w:r w:rsidRPr="003C5C9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2773E5CE" w14:textId="77777777" w:rsidR="003C5C94" w:rsidRPr="003C5C94" w:rsidRDefault="003C5C94" w:rsidP="003C5C94">
      <w:pPr>
        <w:numPr>
          <w:ilvl w:val="0"/>
          <w:numId w:val="3"/>
        </w:numPr>
        <w:shd w:val="clear" w:color="auto" w:fill="FFFFFF"/>
        <w:tabs>
          <w:tab w:val="left" w:pos="653"/>
        </w:tabs>
        <w:autoSpaceDN w:val="0"/>
        <w:spacing w:after="0"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b/>
          <w:bCs/>
          <w:sz w:val="28"/>
          <w:szCs w:val="28"/>
        </w:rPr>
        <w:t>входная диагностика</w:t>
      </w:r>
      <w:r w:rsidRPr="003C5C94">
        <w:rPr>
          <w:rFonts w:ascii="Times New Roman" w:hAnsi="Times New Roman" w:cs="Times New Roman"/>
          <w:sz w:val="28"/>
          <w:szCs w:val="28"/>
        </w:rPr>
        <w:t>, организуемая в начале обучения (проводится с целью определения уровня развития и подготовки детей) в форме беседы;</w:t>
      </w:r>
    </w:p>
    <w:p w14:paraId="2443E3AF" w14:textId="655A8F1B" w:rsidR="003C5C94" w:rsidRPr="003C5C94" w:rsidRDefault="003C5C94" w:rsidP="003C5C94">
      <w:pPr>
        <w:numPr>
          <w:ilvl w:val="0"/>
          <w:numId w:val="3"/>
        </w:numPr>
        <w:shd w:val="clear" w:color="auto" w:fill="FFFFFF"/>
        <w:tabs>
          <w:tab w:val="left" w:pos="653"/>
        </w:tabs>
        <w:autoSpaceDN w:val="0"/>
        <w:spacing w:after="0" w:line="360" w:lineRule="auto"/>
        <w:ind w:firstLine="5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текущая диагностика</w:t>
      </w:r>
      <w:r w:rsidRPr="003C5C94">
        <w:rPr>
          <w:rFonts w:ascii="Times New Roman" w:hAnsi="Times New Roman" w:cs="Times New Roman"/>
          <w:color w:val="000000"/>
          <w:sz w:val="28"/>
          <w:szCs w:val="28"/>
        </w:rPr>
        <w:t xml:space="preserve"> по завершении занятия, темы, раздела (проводится с целью определения степени усвоения учебного материала);</w:t>
      </w:r>
    </w:p>
    <w:p w14:paraId="5B826DDD" w14:textId="77777777" w:rsidR="003C5C94" w:rsidRPr="003C5C94" w:rsidRDefault="003C5C94" w:rsidP="003C5C94">
      <w:pPr>
        <w:numPr>
          <w:ilvl w:val="0"/>
          <w:numId w:val="4"/>
        </w:numPr>
        <w:shd w:val="clear" w:color="auto" w:fill="FFFFFF"/>
        <w:tabs>
          <w:tab w:val="left" w:pos="715"/>
        </w:tabs>
        <w:autoSpaceDN w:val="0"/>
        <w:spacing w:after="0" w:line="360" w:lineRule="auto"/>
        <w:ind w:right="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b/>
          <w:bCs/>
          <w:spacing w:val="3"/>
          <w:sz w:val="28"/>
          <w:szCs w:val="28"/>
        </w:rPr>
        <w:t>итоговая,</w:t>
      </w:r>
      <w:r w:rsidRPr="003C5C94">
        <w:rPr>
          <w:rFonts w:ascii="Times New Roman" w:hAnsi="Times New Roman" w:cs="Times New Roman"/>
          <w:spacing w:val="3"/>
          <w:sz w:val="28"/>
          <w:szCs w:val="28"/>
        </w:rPr>
        <w:t xml:space="preserve"> проводимая по завершении изучения курса  </w:t>
      </w:r>
      <w:r w:rsidRPr="003C5C94">
        <w:rPr>
          <w:rFonts w:ascii="Times New Roman" w:hAnsi="Times New Roman" w:cs="Times New Roman"/>
          <w:spacing w:val="-3"/>
          <w:sz w:val="28"/>
          <w:szCs w:val="28"/>
        </w:rPr>
        <w:t>программы с целью определения изменения уровня развития детей, их творческих способностей (</w:t>
      </w:r>
      <w:r w:rsidRPr="003C5C94">
        <w:rPr>
          <w:rFonts w:ascii="Times New Roman" w:hAnsi="Times New Roman" w:cs="Times New Roman"/>
          <w:sz w:val="28"/>
          <w:szCs w:val="28"/>
        </w:rPr>
        <w:t>в форме выставки</w:t>
      </w:r>
      <w:r w:rsidRPr="003C5C94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14:paraId="35BDA774" w14:textId="15F0C794" w:rsidR="003C5C94" w:rsidRPr="006778F5" w:rsidRDefault="003C5C94" w:rsidP="003C5C94">
      <w:pPr>
        <w:spacing w:line="360" w:lineRule="auto"/>
        <w:ind w:right="1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sz w:val="28"/>
          <w:szCs w:val="28"/>
        </w:rPr>
        <w:t xml:space="preserve">  В ходе освоения программы применяются следующие методы отслеживания результативности</w:t>
      </w:r>
      <w:r w:rsidRPr="003C5C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7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8F5">
        <w:rPr>
          <w:rFonts w:ascii="Times New Roman" w:hAnsi="Times New Roman" w:cs="Times New Roman"/>
          <w:sz w:val="28"/>
          <w:szCs w:val="28"/>
        </w:rPr>
        <w:t>педагогическое наблюдение, педагогический анализ (диагностическая карта), выполнение практических  заданий, и т.д.</w:t>
      </w:r>
    </w:p>
    <w:p w14:paraId="47CDE3C2" w14:textId="77777777" w:rsidR="003C5C94" w:rsidRPr="003C5C94" w:rsidRDefault="003C5C94" w:rsidP="003C5C94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bCs/>
          <w:sz w:val="28"/>
          <w:szCs w:val="28"/>
        </w:rPr>
        <w:tab/>
      </w:r>
      <w:r w:rsidRPr="003C5C9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C5C94">
        <w:rPr>
          <w:rFonts w:ascii="Times New Roman" w:hAnsi="Times New Roman" w:cs="Times New Roman"/>
          <w:bCs/>
          <w:sz w:val="28"/>
          <w:szCs w:val="28"/>
        </w:rPr>
        <w:t>Проводится т</w:t>
      </w:r>
      <w:r w:rsidRPr="003C5C94">
        <w:rPr>
          <w:rFonts w:ascii="Times New Roman" w:hAnsi="Times New Roman" w:cs="Times New Roman"/>
          <w:sz w:val="28"/>
          <w:szCs w:val="28"/>
        </w:rPr>
        <w:t>екущий контроль (в течение всего учебного года) - выставки, тестирование, анализ работ.</w:t>
      </w:r>
    </w:p>
    <w:p w14:paraId="40A7626B" w14:textId="77777777" w:rsidR="003C5C94" w:rsidRPr="003C5C94" w:rsidRDefault="003C5C94" w:rsidP="003C5C94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sz w:val="28"/>
          <w:szCs w:val="28"/>
        </w:rPr>
        <w:t>Итоговый (май) - итоговая выставка учащихся детского объединения.</w:t>
      </w:r>
    </w:p>
    <w:p w14:paraId="70776DA6" w14:textId="51253C20" w:rsidR="003C5C94" w:rsidRDefault="003C5C94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C9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</w:t>
      </w:r>
      <w:r w:rsidRPr="003C5C94">
        <w:rPr>
          <w:rFonts w:ascii="Times New Roman" w:hAnsi="Times New Roman" w:cs="Times New Roman"/>
          <w:sz w:val="28"/>
          <w:szCs w:val="28"/>
        </w:rPr>
        <w:t xml:space="preserve"> реализации программы: собеседование, открытые занятия, наблюдения, тестирования и т.д.</w:t>
      </w:r>
    </w:p>
    <w:p w14:paraId="1C807CC8" w14:textId="5EA15853" w:rsidR="006778F5" w:rsidRDefault="006778F5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2020-2021 учебного года проводилась аттестация в объединении</w:t>
      </w:r>
      <w:r w:rsidR="00682F81">
        <w:rPr>
          <w:rFonts w:ascii="Times New Roman" w:hAnsi="Times New Roman" w:cs="Times New Roman"/>
          <w:sz w:val="28"/>
          <w:szCs w:val="28"/>
        </w:rPr>
        <w:t xml:space="preserve"> «Волшебный сундучок» с целью выявления уровня развития способностей и личностных качеств обучающихся и их прогнозируемых результатов по программе. Оценке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81">
        <w:rPr>
          <w:rFonts w:ascii="Times New Roman" w:hAnsi="Times New Roman" w:cs="Times New Roman"/>
          <w:sz w:val="28"/>
          <w:szCs w:val="28"/>
        </w:rPr>
        <w:t>контролю результатов обучения подлежали следующие параметры:</w:t>
      </w:r>
    </w:p>
    <w:p w14:paraId="6EC648BB" w14:textId="1601F713" w:rsidR="00682F81" w:rsidRDefault="00682F81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безопасности;</w:t>
      </w:r>
    </w:p>
    <w:p w14:paraId="6470534A" w14:textId="281BDBED" w:rsidR="00682F81" w:rsidRDefault="00682F81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Пользование ножницами;</w:t>
      </w:r>
    </w:p>
    <w:p w14:paraId="4FD0CDFE" w14:textId="36C1C7C9" w:rsidR="00682F81" w:rsidRDefault="00682F81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выполнения работы;</w:t>
      </w:r>
    </w:p>
    <w:p w14:paraId="431A3446" w14:textId="3EB5F00F" w:rsidR="00682F81" w:rsidRDefault="00682F81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выполнения работы.</w:t>
      </w:r>
    </w:p>
    <w:p w14:paraId="64C7459D" w14:textId="07FE6FB2" w:rsidR="00F553F5" w:rsidRDefault="00F553F5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усвоения программы за 2021-2022гг.</w:t>
      </w:r>
    </w:p>
    <w:p w14:paraId="470FB05E" w14:textId="77777777" w:rsidR="00415C9D" w:rsidRDefault="00415C9D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2F09F" w14:textId="370DC9EA" w:rsidR="00F553F5" w:rsidRPr="00415C9D" w:rsidRDefault="0038227A" w:rsidP="00415C9D">
      <w:pPr>
        <w:spacing w:line="360" w:lineRule="auto"/>
        <w:ind w:right="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C9D">
        <w:rPr>
          <w:rFonts w:ascii="Times New Roman" w:hAnsi="Times New Roman" w:cs="Times New Roman"/>
          <w:b/>
          <w:bCs/>
          <w:sz w:val="28"/>
          <w:szCs w:val="28"/>
        </w:rPr>
        <w:t>На основании проведенной аттестации обучающихся объединения «Волшебный сундучок» были получены следующие результаты:</w:t>
      </w:r>
    </w:p>
    <w:p w14:paraId="76DDB10D" w14:textId="62406323" w:rsidR="009B735A" w:rsidRDefault="009B735A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385EB19" wp14:editId="79D8F3E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6D1845" w14:textId="77777777" w:rsidR="00CF55CB" w:rsidRPr="00F553F5" w:rsidRDefault="00CF55CB" w:rsidP="00CF5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результатов выявлено, что дети владеют базовыми знаниями, умениями работы. По вышеприведенным данным отмечается, что воспитанники обладают хорошими средними и высокими показателями. Стоит отметить хороший базовый уровень воспитанников, необходимо проработать технику безопасности и аккуратность выполнения работы.</w:t>
      </w:r>
    </w:p>
    <w:p w14:paraId="0748E16B" w14:textId="77777777" w:rsidR="00CF55CB" w:rsidRPr="005A3185" w:rsidRDefault="00CF55CB" w:rsidP="00CF55CB">
      <w:pPr>
        <w:rPr>
          <w:rFonts w:ascii="Times New Roman" w:hAnsi="Times New Roman" w:cs="Times New Roman"/>
          <w:sz w:val="28"/>
          <w:szCs w:val="28"/>
        </w:rPr>
      </w:pPr>
    </w:p>
    <w:p w14:paraId="5B282DAC" w14:textId="6063A1F7" w:rsidR="00CF55CB" w:rsidRDefault="00CF55CB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977CA" w14:textId="42857246" w:rsidR="0089333C" w:rsidRDefault="0089333C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DC4DE" w14:textId="37F63F88" w:rsidR="0089333C" w:rsidRDefault="0089333C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017CC" w14:textId="21CDF3AF" w:rsidR="0089333C" w:rsidRDefault="0089333C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A7639" w14:textId="77777777" w:rsidR="00415C9D" w:rsidRDefault="00415C9D" w:rsidP="00415C9D">
      <w:pPr>
        <w:spacing w:line="360" w:lineRule="auto"/>
        <w:ind w:righ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66E2C" w14:textId="22BE4FDC" w:rsidR="0089333C" w:rsidRPr="00415C9D" w:rsidRDefault="0089333C" w:rsidP="00415C9D">
      <w:pPr>
        <w:spacing w:line="36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C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основании проведенной </w:t>
      </w:r>
      <w:r w:rsidRPr="00415C9D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</w:t>
      </w:r>
      <w:r w:rsidRPr="00415C9D">
        <w:rPr>
          <w:rFonts w:ascii="Times New Roman" w:hAnsi="Times New Roman" w:cs="Times New Roman"/>
          <w:b/>
          <w:bCs/>
          <w:sz w:val="28"/>
          <w:szCs w:val="28"/>
        </w:rPr>
        <w:t>аттестации обучающихся объединения «Волшебный сундучок» были получены следующие результаты:</w:t>
      </w:r>
    </w:p>
    <w:p w14:paraId="3D274D24" w14:textId="48A0A705" w:rsidR="00796FA0" w:rsidRDefault="004815DB" w:rsidP="003C5C94">
      <w:pPr>
        <w:spacing w:line="360" w:lineRule="auto"/>
        <w:ind w:right="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983BCE5" wp14:editId="70979091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34567D" w14:textId="7E665799" w:rsidR="00CF55CB" w:rsidRDefault="00CF55CB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результатов выявлено, что дети владеют </w:t>
      </w:r>
      <w:r w:rsidR="00F5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хорошими </w:t>
      </w:r>
      <w:r w:rsidRP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</w:t>
      </w:r>
      <w:r w:rsidR="00F5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F55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отмечается, что воспитанники обладают хорошими средними и высокими показателями. Стоит отметить хороший базовый уровень воспитанников, необходимо проработать </w:t>
      </w:r>
      <w:r w:rsid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B8231" w14:textId="00FE6427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4D12F" w14:textId="62E9C793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2CFE" w14:textId="5EBCD6E7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D3277" w14:textId="7CD5AAD6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7C902" w14:textId="41B70F8B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1BB8" w14:textId="65201B9D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0319A" w14:textId="1D0B9313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6073C" w14:textId="48205FA3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1DE10" w14:textId="6BB0CA3A" w:rsidR="00415C9D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C2744" w14:textId="77777777" w:rsidR="00415C9D" w:rsidRDefault="00415C9D" w:rsidP="00415C9D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27E81" w14:textId="77777777" w:rsidR="00415C9D" w:rsidRDefault="00415C9D" w:rsidP="00415C9D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3DCE6" w14:textId="77777777" w:rsidR="00415C9D" w:rsidRDefault="00415C9D" w:rsidP="00415C9D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C1D91" w14:textId="77777777" w:rsidR="00415C9D" w:rsidRDefault="00415C9D" w:rsidP="00415C9D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88C97" w14:textId="77777777" w:rsidR="00415C9D" w:rsidRDefault="00415C9D" w:rsidP="00415C9D">
      <w:pPr>
        <w:spacing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4F3EE" w14:textId="17F75ED9" w:rsidR="00415C9D" w:rsidRPr="00415C9D" w:rsidRDefault="00415C9D" w:rsidP="00415C9D">
      <w:pPr>
        <w:spacing w:line="36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основании проведенной</w:t>
      </w:r>
      <w:r w:rsidRPr="00415C9D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  <w:r w:rsidRPr="00415C9D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обучающихся объединения «Волшебный сундучок» были получены следующие результаты:</w:t>
      </w:r>
    </w:p>
    <w:p w14:paraId="099685BA" w14:textId="77777777" w:rsidR="00415C9D" w:rsidRPr="00943AA0" w:rsidRDefault="00415C9D" w:rsidP="00943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5C6B7" w14:textId="1D020DD8" w:rsidR="00CF55CB" w:rsidRPr="00943AA0" w:rsidRDefault="0038227A" w:rsidP="00943AA0">
      <w:pPr>
        <w:spacing w:line="36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ED">
        <w:rPr>
          <w:b/>
          <w:noProof/>
          <w:sz w:val="28"/>
          <w:szCs w:val="28"/>
        </w:rPr>
        <w:drawing>
          <wp:inline distT="0" distB="0" distL="0" distR="0" wp14:anchorId="64AD463C" wp14:editId="30028D18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B60E57" w14:textId="3FEDE289" w:rsidR="003C5C94" w:rsidRDefault="00CF55CB" w:rsidP="00006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результатов выявлено, что дети владеют </w:t>
      </w:r>
      <w:r w:rsid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и средними </w:t>
      </w:r>
      <w:r w:rsidRP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 умениями работы. Стоит отметить хороший базовый уровень воспитанников, необходимо проработать технику безопасности и</w:t>
      </w:r>
      <w:r w:rsidR="0089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</w:t>
      </w:r>
      <w:r w:rsid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работы</w:t>
      </w:r>
      <w:r w:rsidR="009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пользоваться ножницами и клеем.</w:t>
      </w:r>
    </w:p>
    <w:p w14:paraId="7C27978B" w14:textId="724D9B1C" w:rsidR="00415C9D" w:rsidRDefault="00415C9D" w:rsidP="0041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C3CC" w14:textId="77777777" w:rsidR="00415C9D" w:rsidRDefault="00415C9D" w:rsidP="00006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447324" w14:textId="08D9B36B" w:rsidR="00415C9D" w:rsidRPr="00415C9D" w:rsidRDefault="00415C9D" w:rsidP="00006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Итоговый мониторинг усвоения программы обучающихся кружкового объединения «Волшебный сундучок» за 2021-2022 учебный год. </w:t>
      </w:r>
    </w:p>
    <w:tbl>
      <w:tblPr>
        <w:tblStyle w:val="a3"/>
        <w:tblpPr w:leftFromText="180" w:rightFromText="180" w:vertAnchor="text" w:horzAnchor="margin" w:tblpXSpec="center" w:tblpY="437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1984"/>
        <w:gridCol w:w="1418"/>
        <w:gridCol w:w="1422"/>
      </w:tblGrid>
      <w:tr w:rsidR="00B3603D" w14:paraId="5DD198FF" w14:textId="77777777" w:rsidTr="006A0544">
        <w:trPr>
          <w:trHeight w:val="1245"/>
        </w:trPr>
        <w:tc>
          <w:tcPr>
            <w:tcW w:w="2122" w:type="dxa"/>
            <w:vMerge w:val="restart"/>
          </w:tcPr>
          <w:p w14:paraId="039E958E" w14:textId="56D402B2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99543314"/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75DC2DBE" w14:textId="1E7852B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кружкового</w:t>
            </w:r>
          </w:p>
          <w:p w14:paraId="1AD3C4F7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объединения</w:t>
            </w:r>
          </w:p>
        </w:tc>
        <w:tc>
          <w:tcPr>
            <w:tcW w:w="1417" w:type="dxa"/>
            <w:vMerge w:val="restart"/>
          </w:tcPr>
          <w:p w14:paraId="493803C8" w14:textId="0909E71D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vMerge w:val="restart"/>
          </w:tcPr>
          <w:p w14:paraId="04F5F783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984" w:type="dxa"/>
            <w:vMerge w:val="restart"/>
          </w:tcPr>
          <w:p w14:paraId="6B25069F" w14:textId="64137A6E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Колличество обучающихся в обьединении</w:t>
            </w: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2840" w:type="dxa"/>
            <w:gridSpan w:val="2"/>
          </w:tcPr>
          <w:p w14:paraId="5B7FBB65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Обьем обучающихся, имеющих высокий результат</w:t>
            </w:r>
          </w:p>
          <w:p w14:paraId="067BFE26" w14:textId="4AB7DDEB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603D" w14:paraId="05D66F5C" w14:textId="54C2CC61" w:rsidTr="006A0544">
        <w:trPr>
          <w:trHeight w:val="675"/>
        </w:trPr>
        <w:tc>
          <w:tcPr>
            <w:tcW w:w="2122" w:type="dxa"/>
            <w:vMerge/>
          </w:tcPr>
          <w:p w14:paraId="30BC51F3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3A0A427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4C653F3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78F3458" w14:textId="77777777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C1A71E" w14:textId="6EEE6F9A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14:paraId="5BD7EE1B" w14:textId="6E809052" w:rsidR="00B3603D" w:rsidRPr="00B3603D" w:rsidRDefault="00B3603D" w:rsidP="006A0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22" w:type="dxa"/>
          </w:tcPr>
          <w:p w14:paraId="0191FE31" w14:textId="77777777" w:rsidR="00B3603D" w:rsidRPr="00B3603D" w:rsidRDefault="00B3603D" w:rsidP="006A05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278DC3" w14:textId="650E8579" w:rsidR="00B3603D" w:rsidRPr="00B3603D" w:rsidRDefault="00B3603D" w:rsidP="006A0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03D">
              <w:rPr>
                <w:rFonts w:ascii="Times New Roman" w:hAnsi="Times New Roman"/>
                <w:b/>
                <w:sz w:val="28"/>
                <w:szCs w:val="28"/>
              </w:rPr>
              <w:t xml:space="preserve">     %</w:t>
            </w:r>
          </w:p>
        </w:tc>
      </w:tr>
      <w:tr w:rsidR="00522FEC" w14:paraId="3D181C97" w14:textId="1D713FCC" w:rsidTr="006A0544">
        <w:trPr>
          <w:trHeight w:val="1131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14:paraId="4CE75A62" w14:textId="7789946D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30C9">
              <w:rPr>
                <w:rFonts w:ascii="Times New Roman" w:hAnsi="Times New Roman"/>
                <w:bCs/>
                <w:sz w:val="28"/>
                <w:szCs w:val="28"/>
              </w:rPr>
              <w:t>«Волшебный сундучок»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2834315" w14:textId="287B1618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30C9">
              <w:rPr>
                <w:rFonts w:ascii="Times New Roman" w:hAnsi="Times New Roman"/>
                <w:bCs/>
                <w:sz w:val="28"/>
                <w:szCs w:val="28"/>
              </w:rPr>
              <w:t>2021-2022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30C9">
              <w:rPr>
                <w:rFonts w:ascii="Times New Roman" w:hAnsi="Times New Roman"/>
                <w:bCs/>
                <w:sz w:val="28"/>
                <w:szCs w:val="28"/>
              </w:rPr>
              <w:t>уч.год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60B16288" w14:textId="22AF2EA6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30C9">
              <w:rPr>
                <w:rFonts w:ascii="Times New Roman" w:hAnsi="Times New Roman"/>
                <w:bCs/>
                <w:sz w:val="28"/>
                <w:szCs w:val="28"/>
              </w:rPr>
              <w:t>«Волшебный сундучок»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CF1367" w14:textId="277EA16A" w:rsidR="00522FEC" w:rsidRDefault="00522FEC" w:rsidP="006A05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30C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14:paraId="101DD673" w14:textId="400317A1" w:rsidR="00522FEC" w:rsidRPr="002830C9" w:rsidRDefault="00522FEC" w:rsidP="006A05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(сентябрь)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B8A17D" w14:textId="22416F38" w:rsidR="00522FEC" w:rsidRPr="00A9781D" w:rsidRDefault="00A9781D" w:rsidP="006A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A9781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CA940F0" w14:textId="5B0B267B" w:rsidR="00522FEC" w:rsidRPr="00A9781D" w:rsidRDefault="00A9781D" w:rsidP="006A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A9781D">
              <w:rPr>
                <w:bCs/>
                <w:sz w:val="28"/>
                <w:szCs w:val="28"/>
              </w:rPr>
              <w:t>42</w:t>
            </w:r>
          </w:p>
        </w:tc>
      </w:tr>
      <w:tr w:rsidR="00522FEC" w14:paraId="20AE920A" w14:textId="77777777" w:rsidTr="006A0544">
        <w:trPr>
          <w:trHeight w:val="915"/>
        </w:trPr>
        <w:tc>
          <w:tcPr>
            <w:tcW w:w="2122" w:type="dxa"/>
            <w:vMerge/>
          </w:tcPr>
          <w:p w14:paraId="0D7C5753" w14:textId="77777777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62EB782" w14:textId="77777777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942E471" w14:textId="77777777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9D90CD" w14:textId="51AE5733" w:rsidR="00522FEC" w:rsidRDefault="00522FEC" w:rsidP="006A05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14:paraId="1642CAC0" w14:textId="285425F5" w:rsidR="00522FEC" w:rsidRDefault="00522FEC" w:rsidP="006A05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(декабрь)</w:t>
            </w:r>
          </w:p>
        </w:tc>
        <w:tc>
          <w:tcPr>
            <w:tcW w:w="1418" w:type="dxa"/>
          </w:tcPr>
          <w:p w14:paraId="1B68D96E" w14:textId="23E8E1FC" w:rsidR="00522FEC" w:rsidRPr="00A9781D" w:rsidRDefault="00A9781D" w:rsidP="006A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A9781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14:paraId="206A14D9" w14:textId="3EC5880D" w:rsidR="00522FEC" w:rsidRPr="00A9781D" w:rsidRDefault="00A9781D" w:rsidP="006A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A9781D">
              <w:rPr>
                <w:bCs/>
                <w:sz w:val="28"/>
                <w:szCs w:val="28"/>
              </w:rPr>
              <w:t>58</w:t>
            </w:r>
          </w:p>
        </w:tc>
      </w:tr>
      <w:tr w:rsidR="00522FEC" w14:paraId="14D1AEBF" w14:textId="77777777" w:rsidTr="006A0544">
        <w:trPr>
          <w:trHeight w:val="910"/>
        </w:trPr>
        <w:tc>
          <w:tcPr>
            <w:tcW w:w="2122" w:type="dxa"/>
            <w:vMerge/>
          </w:tcPr>
          <w:p w14:paraId="7C18D154" w14:textId="77777777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F238657" w14:textId="77777777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0E59723" w14:textId="77777777" w:rsidR="00522FEC" w:rsidRPr="002830C9" w:rsidRDefault="00522FEC" w:rsidP="006A054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B8F37E" w14:textId="3F40E718" w:rsidR="00522FEC" w:rsidRDefault="00522FEC" w:rsidP="006A05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14:paraId="32E40A42" w14:textId="37EE5B50" w:rsidR="00522FEC" w:rsidRDefault="00522FEC" w:rsidP="006A054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(март)</w:t>
            </w:r>
          </w:p>
        </w:tc>
        <w:tc>
          <w:tcPr>
            <w:tcW w:w="1418" w:type="dxa"/>
          </w:tcPr>
          <w:p w14:paraId="716A5938" w14:textId="23784D3C" w:rsidR="00522FEC" w:rsidRPr="00A9781D" w:rsidRDefault="00A9781D" w:rsidP="006A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A9781D">
              <w:rPr>
                <w:bCs/>
                <w:sz w:val="28"/>
                <w:szCs w:val="28"/>
              </w:rPr>
              <w:t>1</w:t>
            </w:r>
            <w:r w:rsidR="0074393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14:paraId="17EDB1FB" w14:textId="184F2C69" w:rsidR="00522FEC" w:rsidRPr="00A9781D" w:rsidRDefault="00A9781D" w:rsidP="006A05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74393D">
              <w:rPr>
                <w:bCs/>
                <w:sz w:val="28"/>
                <w:szCs w:val="28"/>
              </w:rPr>
              <w:t>83</w:t>
            </w:r>
          </w:p>
        </w:tc>
      </w:tr>
    </w:tbl>
    <w:p w14:paraId="18506AE9" w14:textId="77777777" w:rsidR="003C5C94" w:rsidRDefault="003C5C94" w:rsidP="003C5C94">
      <w:pPr>
        <w:jc w:val="center"/>
        <w:rPr>
          <w:b/>
          <w:sz w:val="28"/>
          <w:szCs w:val="28"/>
        </w:rPr>
      </w:pPr>
    </w:p>
    <w:bookmarkEnd w:id="0"/>
    <w:p w14:paraId="6022370C" w14:textId="77777777" w:rsidR="003C5C94" w:rsidRDefault="003C5C94" w:rsidP="003C5C94">
      <w:pPr>
        <w:jc w:val="center"/>
        <w:rPr>
          <w:b/>
          <w:sz w:val="28"/>
          <w:szCs w:val="28"/>
        </w:rPr>
      </w:pPr>
    </w:p>
    <w:p w14:paraId="1BA6AF5D" w14:textId="2DE12B33" w:rsidR="003C5C94" w:rsidRDefault="0074393D" w:rsidP="003C5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430252" wp14:editId="09B6405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0DFCCD" w14:textId="5453D3D8" w:rsidR="00DC42D5" w:rsidRDefault="00DC42D5" w:rsidP="00682F81">
      <w:pPr>
        <w:rPr>
          <w:rFonts w:ascii="Times New Roman" w:hAnsi="Times New Roman" w:cs="Times New Roman"/>
          <w:sz w:val="28"/>
          <w:szCs w:val="28"/>
        </w:rPr>
      </w:pPr>
    </w:p>
    <w:p w14:paraId="3A4908C7" w14:textId="468DA0BA" w:rsidR="00B86227" w:rsidRDefault="00B86227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освоения программы </w:t>
      </w:r>
      <w:r w:rsidR="00BF7C46">
        <w:rPr>
          <w:rFonts w:ascii="Times New Roman" w:hAnsi="Times New Roman" w:cs="Times New Roman"/>
          <w:sz w:val="28"/>
          <w:szCs w:val="28"/>
        </w:rPr>
        <w:t xml:space="preserve">«Волшебный сундучок» составляет </w:t>
      </w:r>
      <w:r w:rsidR="0074393D" w:rsidRPr="0074393D">
        <w:rPr>
          <w:rFonts w:ascii="Times New Roman" w:hAnsi="Times New Roman" w:cs="Times New Roman"/>
          <w:sz w:val="28"/>
          <w:szCs w:val="28"/>
        </w:rPr>
        <w:t xml:space="preserve">61 </w:t>
      </w:r>
      <w:r w:rsidR="009B6C5C">
        <w:rPr>
          <w:rFonts w:ascii="Times New Roman" w:hAnsi="Times New Roman" w:cs="Times New Roman"/>
          <w:sz w:val="28"/>
          <w:szCs w:val="28"/>
        </w:rPr>
        <w:t>%.</w:t>
      </w:r>
    </w:p>
    <w:p w14:paraId="425BD3F1" w14:textId="0B0415A1" w:rsidR="009B6C5C" w:rsidRDefault="009B6C5C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и диаграммы подтверждают растущий параметр качества знаний. Результат мониторинга показал</w:t>
      </w:r>
      <w:r w:rsidR="00E46543">
        <w:rPr>
          <w:rFonts w:ascii="Times New Roman" w:hAnsi="Times New Roman" w:cs="Times New Roman"/>
          <w:sz w:val="28"/>
          <w:szCs w:val="28"/>
        </w:rPr>
        <w:t xml:space="preserve">, что 61 </w:t>
      </w:r>
      <w:r w:rsidR="00E46543" w:rsidRPr="00E46543">
        <w:rPr>
          <w:rFonts w:ascii="Times New Roman" w:hAnsi="Times New Roman" w:cs="Times New Roman"/>
          <w:sz w:val="28"/>
          <w:szCs w:val="28"/>
        </w:rPr>
        <w:t xml:space="preserve">% </w:t>
      </w:r>
      <w:r w:rsidR="00E46543">
        <w:rPr>
          <w:rFonts w:ascii="Times New Roman" w:hAnsi="Times New Roman" w:cs="Times New Roman"/>
          <w:sz w:val="28"/>
          <w:szCs w:val="28"/>
        </w:rPr>
        <w:t>обучающихся освоил дополнительную общеобразовательную программу художественной направленности «Волшебный сундучок» на высоком и среднем уровне.</w:t>
      </w:r>
    </w:p>
    <w:p w14:paraId="36BE6D9F" w14:textId="6E087AB5" w:rsidR="00E46543" w:rsidRDefault="00E46543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способствовало использование различных приемов, методов и форм организации деятельности обучающихся на основе эффективного применения </w:t>
      </w:r>
      <w:r w:rsidR="002E5B66">
        <w:rPr>
          <w:rFonts w:ascii="Times New Roman" w:hAnsi="Times New Roman" w:cs="Times New Roman"/>
          <w:sz w:val="28"/>
          <w:szCs w:val="28"/>
        </w:rPr>
        <w:t>инновационных технологий и современных ТСО.</w:t>
      </w:r>
    </w:p>
    <w:p w14:paraId="18803A26" w14:textId="60FF0073" w:rsidR="002E5B66" w:rsidRDefault="002E5B66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сказанного следует то, что освоение образовательной программы находится на оптимальном уровне, достигнуты положительные результаты, образовательные потребности детей реализованы.</w:t>
      </w:r>
    </w:p>
    <w:p w14:paraId="31C1165E" w14:textId="29ADE117" w:rsidR="002E5B66" w:rsidRDefault="006243E7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деятельность в области реализации дополнительной общеобразовательной общеразвивающей программы «Волшебный сундучок» подтверждает наличие в работе педагога системы учета достижений.</w:t>
      </w:r>
    </w:p>
    <w:p w14:paraId="72BDA858" w14:textId="4E804E65" w:rsidR="006243E7" w:rsidRDefault="006243E7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30 марта 2022г.</w:t>
      </w:r>
    </w:p>
    <w:p w14:paraId="2B4C5036" w14:textId="77777777" w:rsidR="006A0544" w:rsidRDefault="006A0544" w:rsidP="00682F81">
      <w:pPr>
        <w:rPr>
          <w:rFonts w:ascii="Times New Roman" w:hAnsi="Times New Roman" w:cs="Times New Roman"/>
          <w:sz w:val="28"/>
          <w:szCs w:val="28"/>
        </w:rPr>
      </w:pPr>
    </w:p>
    <w:p w14:paraId="0C606E31" w14:textId="77D3A43C" w:rsidR="006243E7" w:rsidRDefault="006243E7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0D508E7B" w14:textId="3A4F9922" w:rsidR="006243E7" w:rsidRDefault="006243E7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Мкртумян Н.С.                                                   __________________</w:t>
      </w:r>
    </w:p>
    <w:p w14:paraId="1AB28AB7" w14:textId="77777777" w:rsidR="006A0544" w:rsidRDefault="006A0544" w:rsidP="00682F81">
      <w:pPr>
        <w:rPr>
          <w:rFonts w:ascii="Times New Roman" w:hAnsi="Times New Roman" w:cs="Times New Roman"/>
          <w:sz w:val="28"/>
          <w:szCs w:val="28"/>
        </w:rPr>
      </w:pPr>
    </w:p>
    <w:p w14:paraId="4F69420E" w14:textId="429A88F7" w:rsidR="006243E7" w:rsidRDefault="006243E7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МАУДО ЦДТ ст.Спокойной</w:t>
      </w:r>
    </w:p>
    <w:p w14:paraId="3D854558" w14:textId="697EA367" w:rsidR="006A0544" w:rsidRPr="006243E7" w:rsidRDefault="006A0544" w:rsidP="0068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Спасова Т.В.                                                       __________________</w:t>
      </w:r>
    </w:p>
    <w:p w14:paraId="3A8041AB" w14:textId="77777777" w:rsidR="00DC42D5" w:rsidRPr="00261AFD" w:rsidRDefault="00DC42D5" w:rsidP="002A6B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42D5" w:rsidRPr="0026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96E6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99"/>
    <w:multiLevelType w:val="hybridMultilevel"/>
    <w:tmpl w:val="48347604"/>
    <w:lvl w:ilvl="0" w:tplc="EAA08A8A">
      <w:start w:val="1"/>
      <w:numFmt w:val="bullet"/>
      <w:lvlText w:val="-"/>
      <w:lvlJc w:val="left"/>
    </w:lvl>
    <w:lvl w:ilvl="1" w:tplc="37C6313C">
      <w:start w:val="1"/>
      <w:numFmt w:val="bullet"/>
      <w:lvlText w:val="-"/>
      <w:lvlJc w:val="left"/>
    </w:lvl>
    <w:lvl w:ilvl="2" w:tplc="486CBB76">
      <w:numFmt w:val="decimal"/>
      <w:lvlText w:val=""/>
      <w:lvlJc w:val="left"/>
    </w:lvl>
    <w:lvl w:ilvl="3" w:tplc="4DCCF882">
      <w:numFmt w:val="decimal"/>
      <w:lvlText w:val=""/>
      <w:lvlJc w:val="left"/>
    </w:lvl>
    <w:lvl w:ilvl="4" w:tplc="38684220">
      <w:numFmt w:val="decimal"/>
      <w:lvlText w:val=""/>
      <w:lvlJc w:val="left"/>
    </w:lvl>
    <w:lvl w:ilvl="5" w:tplc="33D6F6F0">
      <w:numFmt w:val="decimal"/>
      <w:lvlText w:val=""/>
      <w:lvlJc w:val="left"/>
    </w:lvl>
    <w:lvl w:ilvl="6" w:tplc="109484E8">
      <w:numFmt w:val="decimal"/>
      <w:lvlText w:val=""/>
      <w:lvlJc w:val="left"/>
    </w:lvl>
    <w:lvl w:ilvl="7" w:tplc="5E488D86">
      <w:numFmt w:val="decimal"/>
      <w:lvlText w:val=""/>
      <w:lvlJc w:val="left"/>
    </w:lvl>
    <w:lvl w:ilvl="8" w:tplc="F59C123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4964F188"/>
    <w:lvl w:ilvl="0" w:tplc="76E497B8">
      <w:start w:val="1"/>
      <w:numFmt w:val="bullet"/>
      <w:lvlText w:val="-"/>
      <w:lvlJc w:val="left"/>
    </w:lvl>
    <w:lvl w:ilvl="1" w:tplc="DD1AE260">
      <w:numFmt w:val="decimal"/>
      <w:lvlText w:val=""/>
      <w:lvlJc w:val="left"/>
    </w:lvl>
    <w:lvl w:ilvl="2" w:tplc="14D467E0">
      <w:numFmt w:val="decimal"/>
      <w:lvlText w:val=""/>
      <w:lvlJc w:val="left"/>
    </w:lvl>
    <w:lvl w:ilvl="3" w:tplc="873C9A14">
      <w:numFmt w:val="decimal"/>
      <w:lvlText w:val=""/>
      <w:lvlJc w:val="left"/>
    </w:lvl>
    <w:lvl w:ilvl="4" w:tplc="699CF7B4">
      <w:numFmt w:val="decimal"/>
      <w:lvlText w:val=""/>
      <w:lvlJc w:val="left"/>
    </w:lvl>
    <w:lvl w:ilvl="5" w:tplc="7E32AE70">
      <w:numFmt w:val="decimal"/>
      <w:lvlText w:val=""/>
      <w:lvlJc w:val="left"/>
    </w:lvl>
    <w:lvl w:ilvl="6" w:tplc="79A067C8">
      <w:numFmt w:val="decimal"/>
      <w:lvlText w:val=""/>
      <w:lvlJc w:val="left"/>
    </w:lvl>
    <w:lvl w:ilvl="7" w:tplc="E62606EA">
      <w:numFmt w:val="decimal"/>
      <w:lvlText w:val=""/>
      <w:lvlJc w:val="left"/>
    </w:lvl>
    <w:lvl w:ilvl="8" w:tplc="BD7E2382">
      <w:numFmt w:val="decimal"/>
      <w:lvlText w:val=""/>
      <w:lvlJc w:val="left"/>
    </w:lvl>
  </w:abstractNum>
  <w:num w:numId="1" w16cid:durableId="834564732">
    <w:abstractNumId w:val="1"/>
  </w:num>
  <w:num w:numId="2" w16cid:durableId="1619488456">
    <w:abstractNumId w:val="2"/>
  </w:num>
  <w:num w:numId="3" w16cid:durableId="107990339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64227862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1D"/>
    <w:rsid w:val="000067CB"/>
    <w:rsid w:val="0005291E"/>
    <w:rsid w:val="00096266"/>
    <w:rsid w:val="000C32ED"/>
    <w:rsid w:val="001E44C2"/>
    <w:rsid w:val="00261AFD"/>
    <w:rsid w:val="002830C9"/>
    <w:rsid w:val="002A6B0D"/>
    <w:rsid w:val="002B7C8C"/>
    <w:rsid w:val="002E5B66"/>
    <w:rsid w:val="0032741D"/>
    <w:rsid w:val="0038227A"/>
    <w:rsid w:val="003A3C6B"/>
    <w:rsid w:val="003C5C94"/>
    <w:rsid w:val="00415C9D"/>
    <w:rsid w:val="00417C1E"/>
    <w:rsid w:val="004815DB"/>
    <w:rsid w:val="004C012A"/>
    <w:rsid w:val="00522FEC"/>
    <w:rsid w:val="005A1DB0"/>
    <w:rsid w:val="005A3185"/>
    <w:rsid w:val="005D18DA"/>
    <w:rsid w:val="006243E7"/>
    <w:rsid w:val="006778F5"/>
    <w:rsid w:val="00682F81"/>
    <w:rsid w:val="006A0544"/>
    <w:rsid w:val="0074393D"/>
    <w:rsid w:val="00796FA0"/>
    <w:rsid w:val="007A6031"/>
    <w:rsid w:val="0089333C"/>
    <w:rsid w:val="009306B0"/>
    <w:rsid w:val="00943AA0"/>
    <w:rsid w:val="009B6C5C"/>
    <w:rsid w:val="009B735A"/>
    <w:rsid w:val="009E1DAE"/>
    <w:rsid w:val="00A54CDB"/>
    <w:rsid w:val="00A9781D"/>
    <w:rsid w:val="00AD3CD0"/>
    <w:rsid w:val="00B3603D"/>
    <w:rsid w:val="00B73C84"/>
    <w:rsid w:val="00B86227"/>
    <w:rsid w:val="00BA1DF2"/>
    <w:rsid w:val="00BF7C46"/>
    <w:rsid w:val="00C340D7"/>
    <w:rsid w:val="00C93EFC"/>
    <w:rsid w:val="00CF55CB"/>
    <w:rsid w:val="00D21454"/>
    <w:rsid w:val="00D92365"/>
    <w:rsid w:val="00DC42D5"/>
    <w:rsid w:val="00DF6F86"/>
    <w:rsid w:val="00E03042"/>
    <w:rsid w:val="00E46543"/>
    <w:rsid w:val="00E66043"/>
    <w:rsid w:val="00EE7443"/>
    <w:rsid w:val="00F14B13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A840"/>
  <w15:chartTrackingRefBased/>
  <w15:docId w15:val="{740425F6-D01C-47FE-95F8-F89EADA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C5C94"/>
    <w:pPr>
      <w:spacing w:after="0" w:line="240" w:lineRule="auto"/>
      <w:jc w:val="both"/>
    </w:pPr>
    <w:rPr>
      <w:kern w:val="2"/>
      <w:sz w:val="28"/>
      <w14:ligatures w14:val="standardContextual"/>
    </w:rPr>
  </w:style>
  <w:style w:type="character" w:customStyle="1" w:styleId="a5">
    <w:name w:val="Основной текст Знак"/>
    <w:basedOn w:val="a0"/>
    <w:link w:val="a4"/>
    <w:semiHidden/>
    <w:rsid w:val="003C5C94"/>
    <w:rPr>
      <w:kern w:val="2"/>
      <w:sz w:val="28"/>
      <w14:ligatures w14:val="standardContextual"/>
    </w:rPr>
  </w:style>
  <w:style w:type="paragraph" w:styleId="3">
    <w:name w:val="Body Text 3"/>
    <w:basedOn w:val="a"/>
    <w:link w:val="30"/>
    <w:uiPriority w:val="99"/>
    <w:semiHidden/>
    <w:unhideWhenUsed/>
    <w:rsid w:val="003C5C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Усвоение программы  в </a:t>
            </a:r>
            <a:r>
              <a:rPr lang="en-US"/>
              <a:t>%</a:t>
            </a:r>
            <a:r>
              <a:rPr lang="ru-RU"/>
              <a:t> соотношении (сентябрь)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</c:v>
                </c:pt>
                <c:pt idx="1">
                  <c:v>Умение пользоваться ножницами и клеем</c:v>
                </c:pt>
                <c:pt idx="2">
                  <c:v>Аккуратность выполнения работы</c:v>
                </c:pt>
                <c:pt idx="3">
                  <c:v>Скорость выполнения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21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66-4136-9BE0-C179769CB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</c:v>
                </c:pt>
                <c:pt idx="1">
                  <c:v>Умение пользоваться ножницами и клеем</c:v>
                </c:pt>
                <c:pt idx="2">
                  <c:v>Аккуратность выполнения работы</c:v>
                </c:pt>
                <c:pt idx="3">
                  <c:v>Скорость выполнения работы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50</c:v>
                </c:pt>
                <c:pt idx="2">
                  <c:v>57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66-4136-9BE0-C179769CB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</c:v>
                </c:pt>
                <c:pt idx="1">
                  <c:v>Умение пользоваться ножницами и клеем</c:v>
                </c:pt>
                <c:pt idx="2">
                  <c:v>Аккуратность выполнения работы</c:v>
                </c:pt>
                <c:pt idx="3">
                  <c:v>Скорость выполнения работы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40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66-4136-9BE0-C179769CB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350864"/>
        <c:axId val="497350032"/>
      </c:barChart>
      <c:catAx>
        <c:axId val="49735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350032"/>
        <c:crosses val="autoZero"/>
        <c:auto val="1"/>
        <c:lblAlgn val="ctr"/>
        <c:lblOffset val="100"/>
        <c:noMultiLvlLbl val="0"/>
      </c:catAx>
      <c:valAx>
        <c:axId val="49735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35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Усвоение программы в </a:t>
            </a:r>
            <a:r>
              <a:rPr lang="en-US"/>
              <a:t>%</a:t>
            </a:r>
            <a:r>
              <a:rPr lang="ru-RU"/>
              <a:t> соотношении (декабрь)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</c:v>
                </c:pt>
                <c:pt idx="1">
                  <c:v>Умнеие пользоваться ножницами и клеем</c:v>
                </c:pt>
                <c:pt idx="2">
                  <c:v>Аккуратность выполнения работы</c:v>
                </c:pt>
                <c:pt idx="3">
                  <c:v>Скорость выполнеия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50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4-4B10-8272-CBA302C385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</c:v>
                </c:pt>
                <c:pt idx="1">
                  <c:v>Умнеие пользоваться ножницами и клеем</c:v>
                </c:pt>
                <c:pt idx="2">
                  <c:v>Аккуратность выполнения работы</c:v>
                </c:pt>
                <c:pt idx="3">
                  <c:v>Скорость выполнеия работы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58</c:v>
                </c:pt>
                <c:pt idx="2">
                  <c:v>50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F4-4B10-8272-CBA302C385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</c:v>
                </c:pt>
                <c:pt idx="1">
                  <c:v>Умнеие пользоваться ножницами и клеем</c:v>
                </c:pt>
                <c:pt idx="2">
                  <c:v>Аккуратность выполнения работы</c:v>
                </c:pt>
                <c:pt idx="3">
                  <c:v>Скорость выполнеия работы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F4-4B10-8272-CBA302C38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899872"/>
        <c:axId val="395904448"/>
      </c:barChart>
      <c:catAx>
        <c:axId val="3958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904448"/>
        <c:crosses val="autoZero"/>
        <c:auto val="1"/>
        <c:lblAlgn val="ctr"/>
        <c:lblOffset val="100"/>
        <c:noMultiLvlLbl val="0"/>
      </c:catAx>
      <c:valAx>
        <c:axId val="39590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8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Усвоение</a:t>
            </a:r>
            <a:r>
              <a:rPr lang="ru-RU" baseline="0"/>
              <a:t> </a:t>
            </a:r>
            <a:r>
              <a:rPr lang="ru-RU"/>
              <a:t>программы  в </a:t>
            </a:r>
            <a:r>
              <a:rPr lang="en-US"/>
              <a:t>%</a:t>
            </a:r>
            <a:r>
              <a:rPr lang="ru-RU"/>
              <a:t> соотношении (март)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 </c:v>
                </c:pt>
                <c:pt idx="1">
                  <c:v>Умение пользоваться ножницами и клеем</c:v>
                </c:pt>
                <c:pt idx="2">
                  <c:v>Аккуратность выплнения работы</c:v>
                </c:pt>
                <c:pt idx="3">
                  <c:v>Скорость выполнения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65</c:v>
                </c:pt>
                <c:pt idx="2">
                  <c:v>76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0-4806-A9D4-98DB4B0DFC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 </c:v>
                </c:pt>
                <c:pt idx="1">
                  <c:v>Умение пользоваться ножницами и клеем</c:v>
                </c:pt>
                <c:pt idx="2">
                  <c:v>Аккуратность выплнения работы</c:v>
                </c:pt>
                <c:pt idx="3">
                  <c:v>Скорость выполнения работы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  <c:pt idx="2">
                  <c:v>20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0-4806-A9D4-98DB4B0DFC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Техника безопасности </c:v>
                </c:pt>
                <c:pt idx="1">
                  <c:v>Умение пользоваться ножницами и клеем</c:v>
                </c:pt>
                <c:pt idx="2">
                  <c:v>Аккуратность выплнения работы</c:v>
                </c:pt>
                <c:pt idx="3">
                  <c:v>Скорость выполнения работы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F0-4806-A9D4-98DB4B0DF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116736"/>
        <c:axId val="320102176"/>
      </c:barChart>
      <c:catAx>
        <c:axId val="32011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102176"/>
        <c:crosses val="autoZero"/>
        <c:auto val="1"/>
        <c:lblAlgn val="ctr"/>
        <c:lblOffset val="100"/>
        <c:noMultiLvlLbl val="0"/>
      </c:catAx>
      <c:valAx>
        <c:axId val="32010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11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Рост объема обучающихся с высоким результатом в </a:t>
            </a:r>
            <a:r>
              <a:rPr lang="en-US" baseline="0"/>
              <a:t>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0C-4352-B187-EFE63E5FA2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0C-4352-B187-EFE63E5FA2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0C-4352-B187-EFE63E5FA2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0C-4352-B187-EFE63E5FA234}"/>
              </c:ext>
            </c:extLst>
          </c:dPt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январь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58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C-4114-8DC7-BF52114F8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76E4-4FEC-4C21-8E82-949FC80D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Нарине</dc:creator>
  <cp:keywords/>
  <dc:description/>
  <cp:lastModifiedBy>Нарине</cp:lastModifiedBy>
  <cp:revision>11</cp:revision>
  <dcterms:created xsi:type="dcterms:W3CDTF">2022-03-28T13:07:00Z</dcterms:created>
  <dcterms:modified xsi:type="dcterms:W3CDTF">2022-03-30T12:08:00Z</dcterms:modified>
</cp:coreProperties>
</file>